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2DBE" w14:textId="0F9C8506" w:rsidR="00807A35" w:rsidRPr="00C5709E" w:rsidRDefault="009C4654" w:rsidP="00807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654">
        <w:rPr>
          <w:rFonts w:ascii="Times New Roman" w:hAnsi="Times New Roman" w:cs="Times New Roman"/>
          <w:b/>
          <w:bCs/>
          <w:sz w:val="28"/>
          <w:szCs w:val="28"/>
        </w:rPr>
        <w:t>Human Resources Specialist</w:t>
      </w:r>
    </w:p>
    <w:p w14:paraId="39083FB4" w14:textId="77777777" w:rsidR="005B30AF" w:rsidRDefault="005B30AF" w:rsidP="005B30AF">
      <w:pPr>
        <w:pStyle w:val="NormalWeb"/>
      </w:pPr>
      <w:r>
        <w:rPr>
          <w:rStyle w:val="Strong"/>
        </w:rPr>
        <w:t>RMC</w:t>
      </w:r>
      <w:r>
        <w:t xml:space="preserve"> (Roku Management Consulting) is a dynamic, service-disabled veteran-owned small business specializing in providing professional services to government and commercial clients. As a participant in the SBA 8(a) Business Development Program, RMC is committed to delivering excellence through innovative processes, exceptional customer service, and strong core values.</w:t>
      </w:r>
    </w:p>
    <w:p w14:paraId="0C80AA52" w14:textId="77777777" w:rsidR="005B30AF" w:rsidRDefault="005B30AF" w:rsidP="005B30AF">
      <w:pPr>
        <w:pStyle w:val="NormalWeb"/>
      </w:pPr>
      <w:r>
        <w:t>RMC offers expertise in human resources, information technology, and professional management solutions, with a focus on supporting the mission-critical needs of local, state, and federal agencies, as well as private sector partners.</w:t>
      </w:r>
    </w:p>
    <w:p w14:paraId="3F12BBAB" w14:textId="77777777" w:rsidR="005B30AF" w:rsidRDefault="005B30AF" w:rsidP="005B30AF">
      <w:pPr>
        <w:pStyle w:val="NormalWeb"/>
      </w:pPr>
      <w:r>
        <w:t>Our team thrives on collaboration, diversity, and a shared commitment to solving complex challenges. At RMC, we value our employees as our greatest asset, providing a supportive and inclusive work environment that encourages growth, development, and career advancement.</w:t>
      </w:r>
    </w:p>
    <w:p w14:paraId="4CB66B95" w14:textId="77777777" w:rsidR="005B30AF" w:rsidRDefault="005B30AF" w:rsidP="005B30AF">
      <w:pPr>
        <w:pStyle w:val="NormalWeb"/>
      </w:pPr>
      <w:r>
        <w:t>Join us in making a difference through meaningful work, driving impactful results for the communities and clients we serve.</w:t>
      </w:r>
    </w:p>
    <w:p w14:paraId="7DB26446" w14:textId="0A827B91" w:rsidR="00807A35" w:rsidRPr="00C5709E" w:rsidRDefault="00807A35" w:rsidP="00807A35">
      <w:pPr>
        <w:pStyle w:val="paragraph"/>
        <w:spacing w:before="0" w:beforeAutospacing="0" w:after="0" w:afterAutospacing="0"/>
        <w:textAlignment w:val="baseline"/>
      </w:pPr>
      <w:r w:rsidRPr="00C5709E">
        <w:rPr>
          <w:rStyle w:val="normaltextrun"/>
          <w:b/>
          <w:bCs/>
          <w:color w:val="000000"/>
          <w:shd w:val="clear" w:color="auto" w:fill="FFFFFF"/>
        </w:rPr>
        <w:t>Job Description:</w:t>
      </w:r>
      <w:r w:rsidRPr="00C5709E">
        <w:rPr>
          <w:rStyle w:val="normaltextrun"/>
          <w:color w:val="000000"/>
          <w:shd w:val="clear" w:color="auto" w:fill="FFFFFF"/>
        </w:rPr>
        <w:t> </w:t>
      </w:r>
      <w:r w:rsidRPr="00C5709E">
        <w:rPr>
          <w:rStyle w:val="eop"/>
          <w:color w:val="000000"/>
        </w:rPr>
        <w:t> </w:t>
      </w:r>
    </w:p>
    <w:p w14:paraId="565ADEEB" w14:textId="6423D4D8" w:rsidR="00B56855" w:rsidRPr="00B56855" w:rsidRDefault="00B56855" w:rsidP="00B56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sz w:val="24"/>
          <w:szCs w:val="24"/>
        </w:rPr>
        <w:t>The Human Resources Specialist is responsible for providing comprehensive administrative support across all functional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 xml:space="preserve"> ensuring efficient delivery of personnel services for Soldiers, civilians, and retirees. This role requires a high degree of accuracy, attention to detail, and knowledge of Army HR systems.</w:t>
      </w:r>
    </w:p>
    <w:p w14:paraId="7726D242" w14:textId="77777777" w:rsidR="00B56855" w:rsidRPr="00B56855" w:rsidRDefault="00B56855" w:rsidP="00B56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5D159B" w14:textId="77777777" w:rsidR="00B56855" w:rsidRPr="00B56855" w:rsidRDefault="00B56855" w:rsidP="00B568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sz w:val="24"/>
          <w:szCs w:val="24"/>
        </w:rPr>
        <w:t>Perform tasks across all Military Personnel Administrative functional areas, including:</w:t>
      </w:r>
    </w:p>
    <w:p w14:paraId="391296E1" w14:textId="77777777" w:rsidR="00B56855" w:rsidRPr="00B56855" w:rsidRDefault="00B56855" w:rsidP="00B5685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Personnel Information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 xml:space="preserve">: Manage and update personnel records in Army systems like IPPS-A and </w:t>
      </w:r>
      <w:proofErr w:type="spellStart"/>
      <w:r w:rsidRPr="00B56855">
        <w:rPr>
          <w:rFonts w:ascii="Times New Roman" w:eastAsia="Times New Roman" w:hAnsi="Times New Roman" w:cs="Times New Roman"/>
          <w:sz w:val="24"/>
          <w:szCs w:val="24"/>
        </w:rPr>
        <w:t>iPERMS</w:t>
      </w:r>
      <w:proofErr w:type="spellEnd"/>
      <w:r w:rsidRPr="00B568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32F8BA" w14:textId="77777777" w:rsidR="00B56855" w:rsidRPr="00B56855" w:rsidRDefault="00B56855" w:rsidP="00B5685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Strength Accounting/Reporting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 Validate personnel data and resolve discrepancies to ensure accurate reporting.</w:t>
      </w:r>
    </w:p>
    <w:p w14:paraId="537CB9E2" w14:textId="77777777" w:rsidR="00B56855" w:rsidRPr="00B56855" w:rsidRDefault="00B56855" w:rsidP="00B5685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Records Management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 Maintain personnel files, ensuring compliance with Army audit requirements.</w:t>
      </w:r>
    </w:p>
    <w:p w14:paraId="72F3E36C" w14:textId="77777777" w:rsidR="00B56855" w:rsidRPr="00B56855" w:rsidRDefault="00B56855" w:rsidP="00B5685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Soldier Readiness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 Conduct readiness evaluations for deployments and other mission-critical activities.</w:t>
      </w:r>
    </w:p>
    <w:p w14:paraId="11689BA6" w14:textId="77777777" w:rsidR="00B56855" w:rsidRPr="00B56855" w:rsidRDefault="00B56855" w:rsidP="00B5685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Assignment Management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 Process reassignment orders, family travel applications, and security clearance verifications.</w:t>
      </w:r>
    </w:p>
    <w:p w14:paraId="7527FB0E" w14:textId="77777777" w:rsidR="00B56855" w:rsidRPr="00B56855" w:rsidRDefault="00B56855" w:rsidP="00B5685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Identification Management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 Assist with DEERS/RAPIDS enrollments and ID issuance.</w:t>
      </w:r>
    </w:p>
    <w:p w14:paraId="19D73A6E" w14:textId="77777777" w:rsidR="00B56855" w:rsidRPr="00B56855" w:rsidRDefault="00B56855" w:rsidP="00B5685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Personnel Actions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 Process promotions, awards, and special pay entitlements.</w:t>
      </w:r>
    </w:p>
    <w:p w14:paraId="70E948A1" w14:textId="77777777" w:rsidR="00B56855" w:rsidRPr="00B56855" w:rsidRDefault="00B56855" w:rsidP="00B56855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Soldier and Civilian In/Out Processing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 Ensure smooth transitions for personnel entering or exiting units or installations.</w:t>
      </w:r>
    </w:p>
    <w:p w14:paraId="40942AF2" w14:textId="77777777" w:rsidR="00B56855" w:rsidRPr="00B56855" w:rsidRDefault="00B56855" w:rsidP="00B568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sz w:val="24"/>
          <w:szCs w:val="24"/>
        </w:rPr>
        <w:t>Support MOS/Medical Retention Boards, Officer Candidate Boards, and other administrative processes.</w:t>
      </w:r>
    </w:p>
    <w:p w14:paraId="0F405378" w14:textId="77777777" w:rsidR="00B56855" w:rsidRPr="00B56855" w:rsidRDefault="00B56855" w:rsidP="00B568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sz w:val="24"/>
          <w:szCs w:val="24"/>
        </w:rPr>
        <w:lastRenderedPageBreak/>
        <w:t>Provide customer service and resolve inquiries from Soldiers, civilians, and retirees.</w:t>
      </w:r>
    </w:p>
    <w:p w14:paraId="31CED5FF" w14:textId="77777777" w:rsidR="00B56855" w:rsidRDefault="00B56855" w:rsidP="00B568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sz w:val="24"/>
          <w:szCs w:val="24"/>
        </w:rPr>
        <w:t>Prepare special privileges letters (e.g., commissary or MWR access) and manage special duty pay and foreign language proficiency pay.</w:t>
      </w:r>
    </w:p>
    <w:p w14:paraId="7D4CB2EF" w14:textId="2BE53387" w:rsidR="009C4654" w:rsidRPr="00B56855" w:rsidRDefault="009C4654" w:rsidP="00B568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Perform other duties assigned. </w:t>
      </w:r>
    </w:p>
    <w:p w14:paraId="66F46257" w14:textId="77777777" w:rsidR="00B56855" w:rsidRPr="00B56855" w:rsidRDefault="00B56855" w:rsidP="00B56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6D811E" w14:textId="77777777" w:rsidR="00B56855" w:rsidRPr="00B56855" w:rsidRDefault="00B56855" w:rsidP="00B568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 Bachelor’s degree in Human Resources, Business Administration, or a related field.</w:t>
      </w:r>
    </w:p>
    <w:p w14:paraId="2BFF29C0" w14:textId="77777777" w:rsidR="00B56855" w:rsidRPr="00B56855" w:rsidRDefault="00B56855" w:rsidP="00B568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 Minimum of 6 months of experience in military human resources or personnel management.</w:t>
      </w:r>
    </w:p>
    <w:p w14:paraId="76F17A05" w14:textId="77777777" w:rsidR="00B56855" w:rsidRPr="00B56855" w:rsidRDefault="00B56855" w:rsidP="00B568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Security Clearance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 xml:space="preserve">: Active </w:t>
      </w: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SECRET clearance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 xml:space="preserve"> required.</w:t>
      </w:r>
    </w:p>
    <w:p w14:paraId="28E318C4" w14:textId="77777777" w:rsidR="00B56855" w:rsidRPr="00B56855" w:rsidRDefault="00B56855" w:rsidP="00B568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  <w:r w:rsidRPr="00B5685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39CFED" w14:textId="77777777" w:rsidR="00B56855" w:rsidRPr="00B56855" w:rsidRDefault="00B56855" w:rsidP="00B5685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sz w:val="24"/>
          <w:szCs w:val="24"/>
        </w:rPr>
        <w:t xml:space="preserve">Proficiency in Army HR systems (e.g., IPPS-A, </w:t>
      </w:r>
      <w:proofErr w:type="spellStart"/>
      <w:r w:rsidRPr="00B56855">
        <w:rPr>
          <w:rFonts w:ascii="Times New Roman" w:eastAsia="Times New Roman" w:hAnsi="Times New Roman" w:cs="Times New Roman"/>
          <w:sz w:val="24"/>
          <w:szCs w:val="24"/>
        </w:rPr>
        <w:t>iPERMS</w:t>
      </w:r>
      <w:proofErr w:type="spellEnd"/>
      <w:r w:rsidRPr="00B56855">
        <w:rPr>
          <w:rFonts w:ascii="Times New Roman" w:eastAsia="Times New Roman" w:hAnsi="Times New Roman" w:cs="Times New Roman"/>
          <w:sz w:val="24"/>
          <w:szCs w:val="24"/>
        </w:rPr>
        <w:t>, DEERS).</w:t>
      </w:r>
    </w:p>
    <w:p w14:paraId="63EA7DD4" w14:textId="77777777" w:rsidR="00B56855" w:rsidRPr="00B56855" w:rsidRDefault="00B56855" w:rsidP="00B5685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sz w:val="24"/>
          <w:szCs w:val="24"/>
        </w:rPr>
        <w:t>Strong organizational skills, attention to detail, and customer service abilities.</w:t>
      </w:r>
    </w:p>
    <w:p w14:paraId="35EA19D7" w14:textId="77777777" w:rsidR="00B56855" w:rsidRPr="00B56855" w:rsidRDefault="00B56855" w:rsidP="00B56855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855">
        <w:rPr>
          <w:rFonts w:ascii="Times New Roman" w:eastAsia="Times New Roman" w:hAnsi="Times New Roman" w:cs="Times New Roman"/>
          <w:sz w:val="24"/>
          <w:szCs w:val="24"/>
        </w:rPr>
        <w:t>Excellent written and verbal communication skills.</w:t>
      </w:r>
    </w:p>
    <w:p w14:paraId="2329C74A" w14:textId="39192CC1" w:rsidR="45DB786F" w:rsidRPr="002F2CA6" w:rsidRDefault="45DB786F" w:rsidP="00B5685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45DB786F" w:rsidRPr="002F2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506"/>
    <w:multiLevelType w:val="multilevel"/>
    <w:tmpl w:val="62BA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F6564"/>
    <w:multiLevelType w:val="multilevel"/>
    <w:tmpl w:val="E74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D5F9D"/>
    <w:multiLevelType w:val="hybridMultilevel"/>
    <w:tmpl w:val="967A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CCA"/>
    <w:multiLevelType w:val="multilevel"/>
    <w:tmpl w:val="14E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F63DE"/>
    <w:multiLevelType w:val="multilevel"/>
    <w:tmpl w:val="FEDA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D0218"/>
    <w:multiLevelType w:val="multilevel"/>
    <w:tmpl w:val="FA88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C1DC3"/>
    <w:multiLevelType w:val="multilevel"/>
    <w:tmpl w:val="03C2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776CBB"/>
    <w:multiLevelType w:val="multilevel"/>
    <w:tmpl w:val="3DE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87D9D"/>
    <w:multiLevelType w:val="hybridMultilevel"/>
    <w:tmpl w:val="AA8E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96307"/>
    <w:multiLevelType w:val="multilevel"/>
    <w:tmpl w:val="C1B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6417B"/>
    <w:multiLevelType w:val="multilevel"/>
    <w:tmpl w:val="908C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B68A4"/>
    <w:multiLevelType w:val="multilevel"/>
    <w:tmpl w:val="542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B088D"/>
    <w:multiLevelType w:val="multilevel"/>
    <w:tmpl w:val="53B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91C24"/>
    <w:multiLevelType w:val="multilevel"/>
    <w:tmpl w:val="9B6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323B56"/>
    <w:multiLevelType w:val="multilevel"/>
    <w:tmpl w:val="1FBC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70A80"/>
    <w:multiLevelType w:val="multilevel"/>
    <w:tmpl w:val="FE56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026FB"/>
    <w:multiLevelType w:val="multilevel"/>
    <w:tmpl w:val="58F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D72C45"/>
    <w:multiLevelType w:val="multilevel"/>
    <w:tmpl w:val="2404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102331">
    <w:abstractNumId w:val="2"/>
  </w:num>
  <w:num w:numId="2" w16cid:durableId="123886723">
    <w:abstractNumId w:val="8"/>
  </w:num>
  <w:num w:numId="3" w16cid:durableId="2036736019">
    <w:abstractNumId w:val="17"/>
  </w:num>
  <w:num w:numId="4" w16cid:durableId="469254726">
    <w:abstractNumId w:val="9"/>
  </w:num>
  <w:num w:numId="5" w16cid:durableId="1454518531">
    <w:abstractNumId w:val="12"/>
  </w:num>
  <w:num w:numId="6" w16cid:durableId="379286223">
    <w:abstractNumId w:val="0"/>
  </w:num>
  <w:num w:numId="7" w16cid:durableId="1805346776">
    <w:abstractNumId w:val="13"/>
  </w:num>
  <w:num w:numId="8" w16cid:durableId="764961577">
    <w:abstractNumId w:val="3"/>
  </w:num>
  <w:num w:numId="9" w16cid:durableId="1620525565">
    <w:abstractNumId w:val="7"/>
  </w:num>
  <w:num w:numId="10" w16cid:durableId="1581522619">
    <w:abstractNumId w:val="11"/>
  </w:num>
  <w:num w:numId="11" w16cid:durableId="753742306">
    <w:abstractNumId w:val="5"/>
  </w:num>
  <w:num w:numId="12" w16cid:durableId="1473905201">
    <w:abstractNumId w:val="16"/>
  </w:num>
  <w:num w:numId="13" w16cid:durableId="1233009720">
    <w:abstractNumId w:val="1"/>
  </w:num>
  <w:num w:numId="14" w16cid:durableId="216161484">
    <w:abstractNumId w:val="14"/>
  </w:num>
  <w:num w:numId="15" w16cid:durableId="285240177">
    <w:abstractNumId w:val="6"/>
  </w:num>
  <w:num w:numId="16" w16cid:durableId="1791779227">
    <w:abstractNumId w:val="4"/>
  </w:num>
  <w:num w:numId="17" w16cid:durableId="572813398">
    <w:abstractNumId w:val="10"/>
  </w:num>
  <w:num w:numId="18" w16cid:durableId="3166894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C7"/>
    <w:rsid w:val="00047B60"/>
    <w:rsid w:val="000E2419"/>
    <w:rsid w:val="000F38EC"/>
    <w:rsid w:val="001733D0"/>
    <w:rsid w:val="00236E1D"/>
    <w:rsid w:val="002D0F48"/>
    <w:rsid w:val="002F2CA6"/>
    <w:rsid w:val="003168AE"/>
    <w:rsid w:val="00377DFC"/>
    <w:rsid w:val="003A4443"/>
    <w:rsid w:val="003E2175"/>
    <w:rsid w:val="003E71B8"/>
    <w:rsid w:val="004D0D20"/>
    <w:rsid w:val="004F5C8C"/>
    <w:rsid w:val="005B30AF"/>
    <w:rsid w:val="00686751"/>
    <w:rsid w:val="00807A35"/>
    <w:rsid w:val="00830883"/>
    <w:rsid w:val="00872E92"/>
    <w:rsid w:val="009C4654"/>
    <w:rsid w:val="00B07234"/>
    <w:rsid w:val="00B171AE"/>
    <w:rsid w:val="00B56855"/>
    <w:rsid w:val="00BC0F78"/>
    <w:rsid w:val="00BD77A8"/>
    <w:rsid w:val="00C26853"/>
    <w:rsid w:val="00C326C4"/>
    <w:rsid w:val="00C5709E"/>
    <w:rsid w:val="00C76DE8"/>
    <w:rsid w:val="00C83E26"/>
    <w:rsid w:val="00D05AA3"/>
    <w:rsid w:val="00D33DA4"/>
    <w:rsid w:val="00D37A75"/>
    <w:rsid w:val="00E153FF"/>
    <w:rsid w:val="00E30278"/>
    <w:rsid w:val="00F56DC7"/>
    <w:rsid w:val="00FE2AE4"/>
    <w:rsid w:val="45DB786F"/>
    <w:rsid w:val="7A97B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BD8C"/>
  <w15:chartTrackingRefBased/>
  <w15:docId w15:val="{62030B7E-6472-4A49-84EF-CA0CB75F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7A35"/>
  </w:style>
  <w:style w:type="character" w:customStyle="1" w:styleId="eop">
    <w:name w:val="eop"/>
    <w:basedOn w:val="DefaultParagraphFont"/>
    <w:rsid w:val="00807A35"/>
  </w:style>
  <w:style w:type="paragraph" w:styleId="ListParagraph">
    <w:name w:val="List Paragraph"/>
    <w:basedOn w:val="Normal"/>
    <w:uiPriority w:val="34"/>
    <w:qFormat/>
    <w:rsid w:val="00C83E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Outler</dc:creator>
  <cp:keywords/>
  <dc:description/>
  <cp:lastModifiedBy>David  Roku</cp:lastModifiedBy>
  <cp:revision>4</cp:revision>
  <dcterms:created xsi:type="dcterms:W3CDTF">2024-12-27T15:39:00Z</dcterms:created>
  <dcterms:modified xsi:type="dcterms:W3CDTF">2024-12-27T15:41:00Z</dcterms:modified>
</cp:coreProperties>
</file>